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3277FF" w:rsidRDefault="00000000">
      <w:pPr>
        <w:jc w:val="center"/>
        <w:rPr>
          <w:b/>
          <w:bCs/>
        </w:rPr>
      </w:pPr>
      <w:r>
        <w:rPr>
          <w:b/>
          <w:bCs/>
        </w:rPr>
        <w:t>RESOLUTION</w:t>
      </w:r>
    </w:p>
    <w:p w14:paraId="00000002" w14:textId="59505528" w:rsidR="003277FF" w:rsidRDefault="00000000">
      <w:pPr>
        <w:jc w:val="center"/>
        <w:rPr>
          <w:b/>
          <w:bCs/>
        </w:rPr>
      </w:pPr>
      <w:r>
        <w:rPr>
          <w:b/>
          <w:bCs/>
        </w:rPr>
        <w:t xml:space="preserve">OF THE BOARD OF COMMISSIONERS OF </w:t>
      </w:r>
      <w:r>
        <w:rPr>
          <w:b/>
          <w:bCs/>
          <w:highlight w:val="yellow"/>
        </w:rPr>
        <w:t>[insert county name]</w:t>
      </w:r>
      <w:r>
        <w:rPr>
          <w:b/>
          <w:bCs/>
        </w:rPr>
        <w:t xml:space="preserve"> COUNTY, GEORGIA TO ESTABLISH A TEMPORARY MORATORIUM ON THE ZONING, REZONING, DEVELOPMENT, PERMITTING AND CONSTRUCTION OF DATA CENTERS WITHIN THE UNINCORPORATED AREAS OF </w:t>
      </w:r>
      <w:r>
        <w:rPr>
          <w:b/>
          <w:bCs/>
          <w:highlight w:val="yellow"/>
        </w:rPr>
        <w:t>[insert county name]</w:t>
      </w:r>
      <w:r>
        <w:rPr>
          <w:b/>
          <w:bCs/>
        </w:rPr>
        <w:t xml:space="preserve"> COUNTY, GEORGIA, UNTIL </w:t>
      </w:r>
      <w:r>
        <w:rPr>
          <w:b/>
          <w:bCs/>
          <w:highlight w:val="yellow"/>
        </w:rPr>
        <w:t>[insert date 1</w:t>
      </w:r>
      <w:r w:rsidR="0045018A">
        <w:rPr>
          <w:b/>
          <w:bCs/>
          <w:highlight w:val="yellow"/>
        </w:rPr>
        <w:t>2</w:t>
      </w:r>
      <w:r>
        <w:rPr>
          <w:b/>
          <w:bCs/>
          <w:highlight w:val="yellow"/>
        </w:rPr>
        <w:t xml:space="preserve"> months from date Resolution will be voted on]</w:t>
      </w:r>
      <w:r>
        <w:rPr>
          <w:b/>
          <w:bCs/>
        </w:rPr>
        <w:t xml:space="preserve">  AND FOR OTHER PURPOSES</w:t>
      </w:r>
    </w:p>
    <w:p w14:paraId="00000003" w14:textId="77777777" w:rsidR="003277FF" w:rsidRDefault="00000000">
      <w:pPr>
        <w:rPr>
          <w:b/>
          <w:bCs/>
        </w:rPr>
      </w:pPr>
      <w:r>
        <w:rPr>
          <w:b/>
          <w:bCs/>
        </w:rPr>
        <w:t>_______________________________________________________________________</w:t>
      </w:r>
    </w:p>
    <w:p w14:paraId="00000004" w14:textId="77777777" w:rsidR="003277FF" w:rsidRDefault="003277FF">
      <w:pPr>
        <w:rPr>
          <w:b/>
          <w:bCs/>
        </w:rPr>
      </w:pPr>
    </w:p>
    <w:p w14:paraId="00000005" w14:textId="77777777" w:rsidR="003277FF" w:rsidRDefault="003277FF"/>
    <w:p w14:paraId="00000006" w14:textId="77777777" w:rsidR="003277FF" w:rsidRDefault="00000000">
      <w:r>
        <w:t xml:space="preserve">WHEREAS, a "Data Center" is a physical facility which houses an organization's Critical Infrastructure such as servers, storage, and networking equipment to collect, process and store data, for the purposes of: cloud computing, data storage, server colocation, hyperscale computing, artificial intelligence computation, blockchain processing, cryptocurrency mining, or digital network operations that exceeds ANY of the following: 5 </w:t>
      </w:r>
      <w:proofErr w:type="spellStart"/>
      <w:r>
        <w:t>MegaWatts</w:t>
      </w:r>
      <w:proofErr w:type="spellEnd"/>
      <w:r>
        <w:t xml:space="preserve"> of electrical demand, continuous 24-hour computing operations, 25,000sqft footprint, or industrial-scale cooling systems; and </w:t>
      </w:r>
    </w:p>
    <w:p w14:paraId="00000007" w14:textId="77777777" w:rsidR="003277FF" w:rsidRDefault="003277FF"/>
    <w:p w14:paraId="00000008" w14:textId="77777777" w:rsidR="003277FF" w:rsidRDefault="00000000">
      <w:r>
        <w:t>WHEREAS, for the purposes of this Resolution "Data Centers" will also include facilities that provide a controlled environment for managing applications and data, and include, but are not strictly limited to, IT hardware, including servers, storage systems, routers, and firewalls; and</w:t>
      </w:r>
    </w:p>
    <w:p w14:paraId="00000009" w14:textId="77777777" w:rsidR="003277FF" w:rsidRDefault="00000000">
      <w:r>
        <w:tab/>
      </w:r>
    </w:p>
    <w:p w14:paraId="0000000A" w14:textId="77777777" w:rsidR="003277FF" w:rsidRDefault="00000000">
      <w:r>
        <w:tab/>
        <w:t xml:space="preserve">WHEREAS, such Data Centers for the purposes of this Resolution consist of very large buildings (&gt;25,000 </w:t>
      </w:r>
      <w:proofErr w:type="spellStart"/>
      <w:r>
        <w:t>sqft</w:t>
      </w:r>
      <w:proofErr w:type="spellEnd"/>
      <w:r>
        <w:t>) and infrastructure used in connection with the Data Center's purposes; and</w:t>
      </w:r>
    </w:p>
    <w:p w14:paraId="0000000B" w14:textId="77777777" w:rsidR="003277FF" w:rsidRDefault="003277FF"/>
    <w:p w14:paraId="0000000C" w14:textId="77777777" w:rsidR="003277FF" w:rsidRDefault="00000000">
      <w:r>
        <w:tab/>
        <w:t>WHEREAS, Data Centers have been proposed in various locations in Georgia and around the country generally where land, water, and electricity are abundantly available; and</w:t>
      </w:r>
    </w:p>
    <w:p w14:paraId="0000000D" w14:textId="77777777" w:rsidR="003277FF" w:rsidRDefault="003277FF"/>
    <w:p w14:paraId="0000000E" w14:textId="77777777" w:rsidR="003277FF" w:rsidRDefault="00000000">
      <w:r>
        <w:tab/>
        <w:t xml:space="preserve">WHEREAS, neither the State of Georgia nor </w:t>
      </w:r>
      <w:r>
        <w:rPr>
          <w:highlight w:val="yellow"/>
        </w:rPr>
        <w:t>[insert county name]</w:t>
      </w:r>
      <w:r>
        <w:t xml:space="preserve"> County have any laws, ordinances, or regulations governing the location and operation of Data Centers within either Georgia or </w:t>
      </w:r>
      <w:r>
        <w:rPr>
          <w:highlight w:val="yellow"/>
        </w:rPr>
        <w:t>[insert county name]</w:t>
      </w:r>
      <w:r>
        <w:t xml:space="preserve"> County; and</w:t>
      </w:r>
    </w:p>
    <w:p w14:paraId="0000000F" w14:textId="77777777" w:rsidR="003277FF" w:rsidRDefault="003277FF"/>
    <w:p w14:paraId="00000010" w14:textId="77777777" w:rsidR="003277FF" w:rsidRDefault="00000000">
      <w:r>
        <w:tab/>
        <w:t>WHEREAS, such Data Centers appear to generally be approved or disapproved by the local government entity based upon standard zoning procedures, rules, and regulations; and</w:t>
      </w:r>
    </w:p>
    <w:p w14:paraId="00000011" w14:textId="77777777" w:rsidR="003277FF" w:rsidRDefault="003277FF"/>
    <w:p w14:paraId="00000012" w14:textId="77777777" w:rsidR="003277FF" w:rsidRDefault="00000000">
      <w:r>
        <w:tab/>
        <w:t>WHEREAS, an increasing number of local government entities within the State of Georgia have adopted Data Center moratoriums in order to have sufficient time to study the effects of Data Centers on the area within which they are sited or permitted; and</w:t>
      </w:r>
    </w:p>
    <w:p w14:paraId="00000013" w14:textId="77777777" w:rsidR="003277FF" w:rsidRDefault="003277FF"/>
    <w:p w14:paraId="00000014" w14:textId="77777777" w:rsidR="003277FF" w:rsidRDefault="00000000">
      <w:r>
        <w:tab/>
        <w:t xml:space="preserve">WHEREAS, information provided to </w:t>
      </w:r>
      <w:r>
        <w:rPr>
          <w:highlight w:val="yellow"/>
        </w:rPr>
        <w:t>[insert county name]</w:t>
      </w:r>
      <w:r>
        <w:t xml:space="preserve"> County staff regarding Data Centers indicate that Data Centers come with innate risks, including but not limited to: being huge consumers of electricity, that they can occupy large land areas for their area of operation, that the land occupation can adversely impact other industries of state and national importance such as agriculture by irreversibly converting land use, that land acquisition can be acquired </w:t>
      </w:r>
      <w:r>
        <w:lastRenderedPageBreak/>
        <w:t>through ethically unsound practices, noise pollution (including infrasound), light pollution, air pollution from backup generators to maintain operations during blackouts, water pollution from lack of pretreatment agreements, and that they can require large amounts of water in order to operate and maintain that operation on a daily basis; and</w:t>
      </w:r>
    </w:p>
    <w:p w14:paraId="00000015" w14:textId="77777777" w:rsidR="003277FF" w:rsidRDefault="003277FF"/>
    <w:p w14:paraId="00000016" w14:textId="77777777" w:rsidR="003277FF" w:rsidRDefault="00000000">
      <w:r>
        <w:tab/>
        <w:t>WHEREAS, given recent developments regarding Data Centers in the State of Georgia, it is evident that the proliferation of Data Centers in the State of Georgia will likely continue for the foreseeable future; and</w:t>
      </w:r>
    </w:p>
    <w:p w14:paraId="00000017" w14:textId="77777777" w:rsidR="003277FF" w:rsidRDefault="003277FF"/>
    <w:p w14:paraId="00000018" w14:textId="77777777" w:rsidR="003277FF" w:rsidRDefault="00000000">
      <w:r>
        <w:tab/>
        <w:t xml:space="preserve">WHEREAS, with respect to Data Centers, there are concerns regarding the sufficiency of existing zoning and ordinance where the governing bodies of </w:t>
      </w:r>
      <w:r>
        <w:rPr>
          <w:highlight w:val="yellow"/>
        </w:rPr>
        <w:t>[insert county name]</w:t>
      </w:r>
      <w:r>
        <w:t xml:space="preserve"> County need sufficient time to plan and provide for where Data Centers will not materially affect the values of real property owned by persons and businesses adjacent to or in the vicinity of the real property where the Data Center is proposed to be located, or could be located, under the current zoning code, and in order to deal with other issues (particularly including water usage); and</w:t>
      </w:r>
    </w:p>
    <w:p w14:paraId="00000019" w14:textId="77777777" w:rsidR="003277FF" w:rsidRDefault="003277FF"/>
    <w:p w14:paraId="0000001A" w14:textId="77777777" w:rsidR="003277FF" w:rsidRDefault="00000000">
      <w:r>
        <w:tab/>
        <w:t xml:space="preserve">WHEREAS, the possibility of a Data Center or Data Centers being permitted and constructed has not been thoroughly anticipated or properly considered by the governing and enforcing bodies of </w:t>
      </w:r>
      <w:r>
        <w:rPr>
          <w:highlight w:val="yellow"/>
        </w:rPr>
        <w:t>[insert county name]</w:t>
      </w:r>
      <w:r>
        <w:t xml:space="preserve"> County, including Planning and Zoning; and </w:t>
      </w:r>
    </w:p>
    <w:p w14:paraId="0000001B" w14:textId="77777777" w:rsidR="003277FF" w:rsidRDefault="003277FF"/>
    <w:p w14:paraId="0000001C" w14:textId="77777777" w:rsidR="003277FF" w:rsidRDefault="00000000">
      <w:r>
        <w:tab/>
        <w:t xml:space="preserve">WHEREAS, the term "Data Center" is not sufficiently defined in the </w:t>
      </w:r>
      <w:r>
        <w:rPr>
          <w:highlight w:val="yellow"/>
        </w:rPr>
        <w:t>[insert county name]</w:t>
      </w:r>
      <w:r>
        <w:t xml:space="preserve"> County Code of Ordinances, including the [insert county name] County Zoning Code; and</w:t>
      </w:r>
    </w:p>
    <w:p w14:paraId="0000001D" w14:textId="77777777" w:rsidR="003277FF" w:rsidRDefault="003277FF"/>
    <w:p w14:paraId="0000001E" w14:textId="77777777" w:rsidR="003277FF" w:rsidRDefault="00000000">
      <w:r>
        <w:tab/>
        <w:t xml:space="preserve">WHEREAS, the </w:t>
      </w:r>
      <w:r>
        <w:rPr>
          <w:highlight w:val="yellow"/>
        </w:rPr>
        <w:t xml:space="preserve">[insert county name] </w:t>
      </w:r>
      <w:r>
        <w:t>County has no zoning or other ordinances which specifically address the zoning, permitting, construction and operation of Data Centers; and</w:t>
      </w:r>
    </w:p>
    <w:p w14:paraId="0000001F" w14:textId="77777777" w:rsidR="003277FF" w:rsidRDefault="003277FF"/>
    <w:p w14:paraId="00000020" w14:textId="77777777" w:rsidR="003277FF" w:rsidRDefault="00000000">
      <w:r>
        <w:tab/>
        <w:t xml:space="preserve">WHEREAS, the Board of Commissioners of </w:t>
      </w:r>
      <w:r>
        <w:rPr>
          <w:highlight w:val="yellow"/>
        </w:rPr>
        <w:t>[insert county name]</w:t>
      </w:r>
      <w:r>
        <w:t xml:space="preserve"> County, after having reviewed the matter and received public input, deems it appropriate to adopt this temporary moratorium on the zoning, rezoning, permitting, and construction, of Data Centers where exigent circumstance warrant such, pursuant to the case law found at </w:t>
      </w:r>
      <w:r>
        <w:rPr>
          <w:u w:val="single"/>
        </w:rPr>
        <w:t xml:space="preserve">Taylor v. </w:t>
      </w:r>
      <w:proofErr w:type="spellStart"/>
      <w:r>
        <w:rPr>
          <w:u w:val="single"/>
        </w:rPr>
        <w:t>Shetzen</w:t>
      </w:r>
      <w:proofErr w:type="spellEnd"/>
      <w:r>
        <w:t xml:space="preserve">, 212 Ga. 101, 90 S.E.2d 572 (1955); </w:t>
      </w:r>
      <w:r>
        <w:rPr>
          <w:u w:val="single"/>
        </w:rPr>
        <w:t>Lawson v. Macon</w:t>
      </w:r>
      <w:r>
        <w:t xml:space="preserve">, 214 Ga. 278, 104 S.E.2d 425 (1958); and most recently </w:t>
      </w:r>
      <w:r>
        <w:rPr>
          <w:u w:val="single"/>
        </w:rPr>
        <w:t>City of Roswell et al v. Outdoor Systems, Inc.</w:t>
      </w:r>
      <w:r>
        <w:t xml:space="preserve">, 274 Ga. 130, 549 S.E.2d 90 (2001); and </w:t>
      </w:r>
    </w:p>
    <w:p w14:paraId="00000021" w14:textId="77777777" w:rsidR="003277FF" w:rsidRDefault="003277FF"/>
    <w:p w14:paraId="00000022" w14:textId="77777777" w:rsidR="003277FF" w:rsidRDefault="00000000">
      <w:r>
        <w:t xml:space="preserve">WHEREAS, the Board of Commissioners of </w:t>
      </w:r>
      <w:r>
        <w:rPr>
          <w:highlight w:val="yellow"/>
        </w:rPr>
        <w:t>[insert county name]</w:t>
      </w:r>
      <w:r>
        <w:t xml:space="preserve"> County have been vested with substantial powers, rights and functions to generally regulate the practice, conduct or use of property for the purposes of maintaining health, morals, safety, security, peace, and the general welfare for </w:t>
      </w:r>
      <w:r>
        <w:rPr>
          <w:highlight w:val="yellow"/>
        </w:rPr>
        <w:t>[insert county name]</w:t>
      </w:r>
      <w:r>
        <w:t xml:space="preserve"> County; and</w:t>
      </w:r>
    </w:p>
    <w:p w14:paraId="00000023" w14:textId="77777777" w:rsidR="003277FF" w:rsidRDefault="003277FF"/>
    <w:p w14:paraId="00000024" w14:textId="77777777" w:rsidR="003277FF" w:rsidRDefault="00000000">
      <w:r>
        <w:tab/>
        <w:t xml:space="preserve">WHEREAS the Georgia Supreme Court, in the case of DeKalb County v. Townsend, 243 Ga. 80 (1979), held that "To justify a moratorium, it must appear first, that the interests of the public generally, as distinguished from those of a particular class, require such interference; and second, that the means are reasonably necessary for the accomplishment of the purpose, </w:t>
      </w:r>
      <w:r>
        <w:lastRenderedPageBreak/>
        <w:t xml:space="preserve">and not unduly oppressive upon individuals." The </w:t>
      </w:r>
      <w:r>
        <w:rPr>
          <w:highlight w:val="yellow"/>
        </w:rPr>
        <w:t>[insert county name]</w:t>
      </w:r>
      <w:r>
        <w:t xml:space="preserve"> County Board of Commissioners has found that the interests of the public necessitate the enactment of a moratorium for health, safety, morals and general welfare purposes by means which are reasonable; and</w:t>
      </w:r>
    </w:p>
    <w:p w14:paraId="00000025" w14:textId="77777777" w:rsidR="003277FF" w:rsidRDefault="003277FF"/>
    <w:p w14:paraId="00000026" w14:textId="77777777" w:rsidR="003277FF" w:rsidRDefault="00000000">
      <w:r>
        <w:tab/>
        <w:t xml:space="preserve">WHEREAS, this temporary moratorium is adopted pursuant to the police powers of the governing body of the Board of Commissioners of </w:t>
      </w:r>
      <w:r>
        <w:rPr>
          <w:highlight w:val="yellow"/>
        </w:rPr>
        <w:t>[insert county name]</w:t>
      </w:r>
      <w:r>
        <w:t xml:space="preserve"> County for the purposes of protecting public interest, the property values of interested parties, and to avoid relatively uncontrolled development of Data Centers in the future, the moratorium is narrowly tailored to meet such purposes, and the moratorium is being established for a reasonable duration so that the purposes of the moratorium can be met in a reasonable period of time. </w:t>
      </w:r>
    </w:p>
    <w:p w14:paraId="00000027" w14:textId="77777777" w:rsidR="003277FF" w:rsidRDefault="003277FF"/>
    <w:p w14:paraId="00000028" w14:textId="77777777" w:rsidR="003277FF" w:rsidRDefault="00000000">
      <w:r>
        <w:tab/>
        <w:t xml:space="preserve">NOW THEREFORE, be it resolved by the Board of Commissioners of </w:t>
      </w:r>
      <w:r>
        <w:rPr>
          <w:highlight w:val="yellow"/>
        </w:rPr>
        <w:t>[insert county name]</w:t>
      </w:r>
      <w:r>
        <w:t xml:space="preserve"> County, Georgia, and it is hereby resolved by authority of the same, as follows: </w:t>
      </w:r>
    </w:p>
    <w:p w14:paraId="00000029" w14:textId="77777777" w:rsidR="003277FF" w:rsidRDefault="003277FF"/>
    <w:p w14:paraId="0000002A" w14:textId="77777777" w:rsidR="003277FF" w:rsidRDefault="00000000">
      <w:pPr>
        <w:numPr>
          <w:ilvl w:val="0"/>
          <w:numId w:val="1"/>
        </w:numPr>
      </w:pPr>
      <w:r>
        <w:t xml:space="preserve">There is hereby imposed in the unincorporated areas of </w:t>
      </w:r>
      <w:r>
        <w:rPr>
          <w:highlight w:val="yellow"/>
        </w:rPr>
        <w:t>[insert county name]</w:t>
      </w:r>
      <w:r>
        <w:t xml:space="preserve"> County, Georgia, a temporary moratorium on the zoning, rezoning, development, permitting, and construction of Data Centers. Such moratorium shall be in effect within all of the unincorporated areas of </w:t>
      </w:r>
      <w:r>
        <w:rPr>
          <w:highlight w:val="yellow"/>
        </w:rPr>
        <w:t xml:space="preserve">[insert county name] </w:t>
      </w:r>
      <w:r>
        <w:t xml:space="preserve">County during the term thereof as set out in Paragraph 2 below. </w:t>
      </w:r>
    </w:p>
    <w:p w14:paraId="0000002B" w14:textId="4972ACAA" w:rsidR="003277FF" w:rsidRDefault="00000000">
      <w:pPr>
        <w:numPr>
          <w:ilvl w:val="0"/>
          <w:numId w:val="1"/>
        </w:numPr>
      </w:pPr>
      <w:r>
        <w:t xml:space="preserve">This moratorium shall be effective as of the date and time of its adoption by the governing body of </w:t>
      </w:r>
      <w:r>
        <w:rPr>
          <w:highlight w:val="yellow"/>
        </w:rPr>
        <w:t>[insert county name]</w:t>
      </w:r>
      <w:r>
        <w:t xml:space="preserve"> County and shall continue in effect until </w:t>
      </w:r>
      <w:r>
        <w:rPr>
          <w:highlight w:val="yellow"/>
        </w:rPr>
        <w:t>[insert date 1</w:t>
      </w:r>
      <w:r w:rsidR="0045018A">
        <w:rPr>
          <w:highlight w:val="yellow"/>
        </w:rPr>
        <w:t>2</w:t>
      </w:r>
      <w:r>
        <w:rPr>
          <w:highlight w:val="yellow"/>
        </w:rPr>
        <w:t xml:space="preserve"> months from date Resolution will be voted on],</w:t>
      </w:r>
      <w:r>
        <w:t xml:space="preserve"> at midnight, unless such a time period is amended by the governing body of the </w:t>
      </w:r>
      <w:r>
        <w:rPr>
          <w:highlight w:val="yellow"/>
        </w:rPr>
        <w:t>[insert county name]</w:t>
      </w:r>
      <w:r>
        <w:t xml:space="preserve"> County, Georgia. </w:t>
      </w:r>
    </w:p>
    <w:p w14:paraId="0000002C" w14:textId="77777777" w:rsidR="003277FF" w:rsidRDefault="00000000">
      <w:pPr>
        <w:numPr>
          <w:ilvl w:val="0"/>
          <w:numId w:val="1"/>
        </w:numPr>
      </w:pPr>
      <w:r>
        <w:t xml:space="preserve">During the moratorium period, the </w:t>
      </w:r>
      <w:r>
        <w:rPr>
          <w:highlight w:val="yellow"/>
        </w:rPr>
        <w:t>[insert county name]</w:t>
      </w:r>
      <w:r>
        <w:t xml:space="preserve"> County Planning and Zoning Staff, the </w:t>
      </w:r>
      <w:r>
        <w:rPr>
          <w:highlight w:val="yellow"/>
        </w:rPr>
        <w:t>[insert county name]</w:t>
      </w:r>
      <w:r>
        <w:t xml:space="preserve"> County Board of Commissioners, and other experts in locating and operating Data Centers, shall seek to study the short-term and long-term potential effects of Data Centers and to draft, consider and adopt appropriate amendments to </w:t>
      </w:r>
      <w:r>
        <w:rPr>
          <w:highlight w:val="yellow"/>
        </w:rPr>
        <w:t>[insert county name]</w:t>
      </w:r>
      <w:r>
        <w:t xml:space="preserve"> County’s Comprehensive Land Use Plan and the </w:t>
      </w:r>
      <w:r>
        <w:rPr>
          <w:highlight w:val="yellow"/>
        </w:rPr>
        <w:t>[insert county name]</w:t>
      </w:r>
      <w:r>
        <w:t xml:space="preserve"> County Code of Ordinances so as to provide for the orderly zoning, rezoning, development, permitting, and construction of Data Centers within applicable jurisdictions. </w:t>
      </w:r>
    </w:p>
    <w:p w14:paraId="0000002D" w14:textId="77777777" w:rsidR="003277FF" w:rsidRDefault="00000000">
      <w:pPr>
        <w:numPr>
          <w:ilvl w:val="0"/>
          <w:numId w:val="1"/>
        </w:numPr>
      </w:pPr>
      <w:r>
        <w:t>a.) The term "Data Center" shall have the meaning as stated in the preamble to this Resolution.</w:t>
      </w:r>
    </w:p>
    <w:p w14:paraId="0000002E" w14:textId="77777777" w:rsidR="003277FF" w:rsidRDefault="003277FF">
      <w:pPr>
        <w:ind w:left="720"/>
      </w:pPr>
    </w:p>
    <w:p w14:paraId="0000002F" w14:textId="52AE7800" w:rsidR="003277FF" w:rsidRDefault="00000000">
      <w:pPr>
        <w:ind w:left="720"/>
      </w:pPr>
      <w:r>
        <w:t>b.) The term "</w:t>
      </w:r>
      <w:r>
        <w:rPr>
          <w:highlight w:val="yellow"/>
        </w:rPr>
        <w:t>[insert county name]</w:t>
      </w:r>
      <w:r>
        <w:t xml:space="preserve"> County Comprehensive Land Use Plan" shall mean the </w:t>
      </w:r>
      <w:r>
        <w:rPr>
          <w:highlight w:val="yellow"/>
        </w:rPr>
        <w:t>[official land use/projected land use/Comprehensive plan]</w:t>
      </w:r>
      <w:r>
        <w:t xml:space="preserve"> </w:t>
      </w:r>
      <w:r w:rsidR="0045018A">
        <w:t>recently</w:t>
      </w:r>
      <w:r>
        <w:t xml:space="preserve"> in existence and any other relevant land use planning policy.</w:t>
      </w:r>
    </w:p>
    <w:p w14:paraId="00000030" w14:textId="77777777" w:rsidR="003277FF" w:rsidRDefault="003277FF">
      <w:pPr>
        <w:ind w:left="720"/>
      </w:pPr>
    </w:p>
    <w:p w14:paraId="00000031" w14:textId="77777777" w:rsidR="003277FF" w:rsidRDefault="00000000">
      <w:r>
        <w:tab/>
        <w:t xml:space="preserve">BE IT FURTHER RESOLVED that all Resolution or parts of Resolutions in conflict herewith are hereby rescinded. </w:t>
      </w:r>
    </w:p>
    <w:p w14:paraId="00000032" w14:textId="77777777" w:rsidR="003277FF" w:rsidRDefault="003277FF"/>
    <w:p w14:paraId="00000033" w14:textId="77777777" w:rsidR="003277FF" w:rsidRDefault="00000000">
      <w:r>
        <w:tab/>
        <w:t xml:space="preserve">BE IT FURTHER RESOLVED that this Resolution shall become effective upon the date and time of the adoption thereof as set out below. </w:t>
      </w:r>
    </w:p>
    <w:p w14:paraId="00000034" w14:textId="77777777" w:rsidR="003277FF" w:rsidRDefault="003277FF"/>
    <w:p w14:paraId="00000035" w14:textId="77777777" w:rsidR="003277FF" w:rsidRDefault="00000000">
      <w:r>
        <w:tab/>
        <w:t xml:space="preserve">SO RESOLVED, effective this ________ day of _____________________, 2026, at _________ o'clock _____.m. by the governing body of the </w:t>
      </w:r>
      <w:r>
        <w:rPr>
          <w:highlight w:val="yellow"/>
        </w:rPr>
        <w:t>[insert county name]</w:t>
      </w:r>
      <w:r>
        <w:t xml:space="preserve"> County, Georgia. </w:t>
      </w:r>
    </w:p>
    <w:p w14:paraId="00000036" w14:textId="77777777" w:rsidR="003277FF" w:rsidRDefault="003277FF"/>
    <w:p w14:paraId="00000037" w14:textId="7C623120" w:rsidR="003277FF" w:rsidRDefault="00000000">
      <w:r>
        <w:t>____________________________</w:t>
      </w:r>
      <w:r w:rsidR="0045018A">
        <w:tab/>
      </w:r>
      <w:r w:rsidR="0045018A">
        <w:tab/>
      </w:r>
      <w:r w:rsidR="0045018A">
        <w:tab/>
        <w:t xml:space="preserve">     ___________________________</w:t>
      </w:r>
    </w:p>
    <w:p w14:paraId="00000038" w14:textId="77777777" w:rsidR="003277FF" w:rsidRDefault="00000000">
      <w:r>
        <w:t xml:space="preserve">ATTEST:  </w:t>
      </w:r>
      <w:r>
        <w:tab/>
      </w:r>
      <w:r>
        <w:tab/>
      </w:r>
      <w:r>
        <w:tab/>
      </w:r>
      <w:r>
        <w:tab/>
      </w:r>
      <w:r>
        <w:tab/>
      </w:r>
      <w:r>
        <w:tab/>
        <w:t xml:space="preserve">     CHAIRMAN</w:t>
      </w:r>
    </w:p>
    <w:p w14:paraId="00000039" w14:textId="77777777" w:rsidR="003277FF" w:rsidRDefault="003277FF"/>
    <w:p w14:paraId="0000003A" w14:textId="77777777" w:rsidR="003277FF" w:rsidRDefault="003277FF"/>
    <w:p w14:paraId="0000003B" w14:textId="77777777" w:rsidR="003277FF" w:rsidRDefault="00000000">
      <w:r>
        <w:t>____________________________</w:t>
      </w:r>
    </w:p>
    <w:p w14:paraId="0000003C" w14:textId="77777777" w:rsidR="003277FF" w:rsidRDefault="00000000">
      <w:r>
        <w:t>COUNTY CLERK</w:t>
      </w:r>
    </w:p>
    <w:p w14:paraId="0000003D" w14:textId="77777777" w:rsidR="003277FF" w:rsidRDefault="003277FF"/>
    <w:sectPr w:rsidR="003277F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7C02A27-46A4-4BA0-AD19-327711846339}"/>
  </w:font>
  <w:font w:name="Cambria">
    <w:panose1 w:val="02040503050406030204"/>
    <w:charset w:val="00"/>
    <w:family w:val="roman"/>
    <w:pitch w:val="variable"/>
    <w:sig w:usb0="E00006FF" w:usb1="420024FF" w:usb2="02000000" w:usb3="00000000" w:csb0="0000019F" w:csb1="00000000"/>
    <w:embedRegular r:id="rId2" w:fontKey="{B3E4D1DB-5789-4809-8FEC-DCDC911EF3D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82BA6"/>
    <w:multiLevelType w:val="multilevel"/>
    <w:tmpl w:val="520C12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8950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7FF"/>
    <w:rsid w:val="001B1A2B"/>
    <w:rsid w:val="003277FF"/>
    <w:rsid w:val="0045018A"/>
    <w:rsid w:val="008A129E"/>
    <w:rsid w:val="00CE1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ECCF7"/>
  <w15:docId w15:val="{32EEE52B-9620-495A-A763-CCC704368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938</Words>
  <Characters>7977</Characters>
  <Application>Microsoft Office Word</Application>
  <DocSecurity>0</DocSecurity>
  <Lines>319</Lines>
  <Paragraphs>342</Paragraphs>
  <ScaleCrop>false</ScaleCrop>
  <Company/>
  <LinksUpToDate>false</LinksUpToDate>
  <CharactersWithSpaces>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Weaver</dc:creator>
  <cp:lastModifiedBy>Megan Weaver</cp:lastModifiedBy>
  <cp:revision>3</cp:revision>
  <dcterms:created xsi:type="dcterms:W3CDTF">2026-08-05T23:38:00Z</dcterms:created>
  <dcterms:modified xsi:type="dcterms:W3CDTF">2026-08-05T23:42:00Z</dcterms:modified>
</cp:coreProperties>
</file>